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6F49A4EC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1F2C0E">
        <w:rPr>
          <w:sz w:val="38"/>
          <w:szCs w:val="38"/>
          <w:u w:val="single"/>
        </w:rPr>
        <w:t>47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1F2C0E">
        <w:rPr>
          <w:sz w:val="38"/>
          <w:szCs w:val="38"/>
          <w:u w:val="single"/>
        </w:rPr>
        <w:t>Nov 17</w:t>
      </w:r>
      <w:r w:rsidR="00EF6F50">
        <w:rPr>
          <w:sz w:val="38"/>
          <w:szCs w:val="38"/>
          <w:u w:val="single"/>
        </w:rPr>
        <w:t xml:space="preserve">- </w:t>
      </w:r>
      <w:r w:rsidR="001F2C0E">
        <w:rPr>
          <w:sz w:val="38"/>
          <w:szCs w:val="38"/>
          <w:u w:val="single"/>
        </w:rPr>
        <w:t>21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58A6CA56" w:rsidR="006C7802" w:rsidRDefault="001F2C0E">
      <w:r>
        <w:rPr>
          <w:noProof/>
        </w:rPr>
        <w:drawing>
          <wp:inline distT="0" distB="0" distL="0" distR="0" wp14:anchorId="11AD29E0" wp14:editId="38B78BFB">
            <wp:extent cx="9601200" cy="35433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020CB41A" w:rsidR="00B51354" w:rsidRPr="00AA2F1F" w:rsidRDefault="00B51354" w:rsidP="00E01DCE">
      <w:r>
        <w:t xml:space="preserve">   </w:t>
      </w:r>
      <w:r w:rsidR="001F2C0E">
        <w:rPr>
          <w:noProof/>
        </w:rPr>
        <w:drawing>
          <wp:inline distT="0" distB="0" distL="0" distR="0" wp14:anchorId="2DF363C0" wp14:editId="185D23FF">
            <wp:extent cx="43561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bookmarkStart w:id="0" w:name="_GoBack"/>
      <w:r w:rsidR="001F2C0E">
        <w:rPr>
          <w:noProof/>
        </w:rPr>
        <w:drawing>
          <wp:inline distT="0" distB="0" distL="0" distR="0" wp14:anchorId="3C66052A" wp14:editId="0B6F2207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6215F"/>
    <w:rsid w:val="000A0370"/>
    <w:rsid w:val="000A463C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1F2C0E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5028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D5905"/>
    <w:rsid w:val="006E54AD"/>
    <w:rsid w:val="00706F2E"/>
    <w:rsid w:val="007142CD"/>
    <w:rsid w:val="007222AA"/>
    <w:rsid w:val="00730A4A"/>
    <w:rsid w:val="00741945"/>
    <w:rsid w:val="007819C6"/>
    <w:rsid w:val="00790CFE"/>
    <w:rsid w:val="007A68DF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B673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B2811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  <c:pt idx="41">
                  <c:v>220.0</c:v>
                </c:pt>
                <c:pt idx="42">
                  <c:v>220.0</c:v>
                </c:pt>
                <c:pt idx="43">
                  <c:v>227.0</c:v>
                </c:pt>
                <c:pt idx="44">
                  <c:v>220.0</c:v>
                </c:pt>
                <c:pt idx="45">
                  <c:v>213.0</c:v>
                </c:pt>
                <c:pt idx="46">
                  <c:v>218.0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  <c:pt idx="41">
                  <c:v>132.0</c:v>
                </c:pt>
                <c:pt idx="42">
                  <c:v>132.0</c:v>
                </c:pt>
                <c:pt idx="43">
                  <c:v>141.0</c:v>
                </c:pt>
                <c:pt idx="44">
                  <c:v>132.0</c:v>
                </c:pt>
                <c:pt idx="45">
                  <c:v>127.0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  <c:pt idx="41">
                  <c:v>167.0</c:v>
                </c:pt>
                <c:pt idx="42">
                  <c:v>165.0</c:v>
                </c:pt>
                <c:pt idx="43">
                  <c:v>161.0</c:v>
                </c:pt>
                <c:pt idx="44">
                  <c:v>170.0</c:v>
                </c:pt>
                <c:pt idx="45">
                  <c:v>165.0</c:v>
                </c:pt>
                <c:pt idx="46">
                  <c:v>163.0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  <c:pt idx="41">
                  <c:v>265.0</c:v>
                </c:pt>
                <c:pt idx="42">
                  <c:v>265.0</c:v>
                </c:pt>
                <c:pt idx="43">
                  <c:v>265.0</c:v>
                </c:pt>
                <c:pt idx="44">
                  <c:v>270.0</c:v>
                </c:pt>
                <c:pt idx="45">
                  <c:v>270.0</c:v>
                </c:pt>
                <c:pt idx="46">
                  <c:v>270.0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  <c:pt idx="41">
                  <c:v>186.0</c:v>
                </c:pt>
                <c:pt idx="42">
                  <c:v>186.0</c:v>
                </c:pt>
                <c:pt idx="43">
                  <c:v>186.0</c:v>
                </c:pt>
                <c:pt idx="44">
                  <c:v>169.0</c:v>
                </c:pt>
                <c:pt idx="45">
                  <c:v>169.0</c:v>
                </c:pt>
                <c:pt idx="46">
                  <c:v>188.0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  <c:pt idx="41">
                  <c:v>367.0</c:v>
                </c:pt>
                <c:pt idx="42">
                  <c:v>335.0</c:v>
                </c:pt>
                <c:pt idx="43">
                  <c:v>325.0</c:v>
                </c:pt>
                <c:pt idx="44">
                  <c:v>308.0</c:v>
                </c:pt>
                <c:pt idx="45">
                  <c:v>308.0</c:v>
                </c:pt>
                <c:pt idx="46">
                  <c:v>311.0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33599672"/>
        <c:axId val="-2133092664"/>
      </c:lineChart>
      <c:catAx>
        <c:axId val="-2133599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33092664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21330926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33599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218.0</c:v>
                </c:pt>
                <c:pt idx="2">
                  <c:v>163.0</c:v>
                </c:pt>
                <c:pt idx="3">
                  <c:v>270.0</c:v>
                </c:pt>
                <c:pt idx="4">
                  <c:v>188.0</c:v>
                </c:pt>
                <c:pt idx="5">
                  <c:v>311.0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207.0</c:v>
                </c:pt>
                <c:pt idx="1">
                  <c:v>141.0</c:v>
                </c:pt>
                <c:pt idx="2">
                  <c:v>180.0</c:v>
                </c:pt>
                <c:pt idx="3">
                  <c:v>213.0</c:v>
                </c:pt>
                <c:pt idx="4">
                  <c:v>207.0</c:v>
                </c:pt>
                <c:pt idx="5">
                  <c:v>347.0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4712168"/>
        <c:axId val="-2117658376"/>
      </c:barChart>
      <c:catAx>
        <c:axId val="-213471216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7658376"/>
        <c:crosses val="autoZero"/>
        <c:auto val="1"/>
        <c:lblAlgn val="ctr"/>
        <c:lblOffset val="100"/>
        <c:noMultiLvlLbl val="0"/>
      </c:catAx>
      <c:valAx>
        <c:axId val="-211765837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34712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175.0</c:v>
                </c:pt>
                <c:pt idx="3">
                  <c:v>251.0</c:v>
                </c:pt>
                <c:pt idx="4">
                  <c:v>174.0</c:v>
                </c:pt>
                <c:pt idx="5">
                  <c:v>331.0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249.0</c:v>
                </c:pt>
                <c:pt idx="1">
                  <c:v>187.0</c:v>
                </c:pt>
                <c:pt idx="2">
                  <c:v>196.0</c:v>
                </c:pt>
                <c:pt idx="3">
                  <c:v>271.0</c:v>
                </c:pt>
                <c:pt idx="4">
                  <c:v>209.0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3490792"/>
        <c:axId val="-2113739512"/>
      </c:barChart>
      <c:catAx>
        <c:axId val="-2113490792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3739512"/>
        <c:crosses val="autoZero"/>
        <c:auto val="1"/>
        <c:lblAlgn val="ctr"/>
        <c:lblOffset val="100"/>
        <c:noMultiLvlLbl val="0"/>
      </c:catAx>
      <c:valAx>
        <c:axId val="-211373951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3490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2014-11-21T21:50:00Z</dcterms:created>
  <dcterms:modified xsi:type="dcterms:W3CDTF">2014-11-21T21:50:00Z</dcterms:modified>
</cp:coreProperties>
</file>