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B541C87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37365F">
        <w:rPr>
          <w:sz w:val="38"/>
          <w:szCs w:val="38"/>
          <w:u w:val="single"/>
        </w:rPr>
        <w:t>40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September 28- October 2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12BF5B4C" w:rsidR="00AA34A2" w:rsidRDefault="0037365F">
      <w:r>
        <w:rPr>
          <w:noProof/>
        </w:rPr>
        <w:drawing>
          <wp:inline distT="0" distB="0" distL="0" distR="0" wp14:anchorId="521E27BC" wp14:editId="5EA171FF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609527B3" w:rsidR="00B51354" w:rsidRPr="00AA2F1F" w:rsidRDefault="008E221A" w:rsidP="00E01DCE">
      <w:r>
        <w:t xml:space="preserve">  </w:t>
      </w:r>
      <w:r w:rsidR="00B51354">
        <w:t xml:space="preserve">  </w:t>
      </w:r>
      <w:r w:rsidR="006723BC">
        <w:rPr>
          <w:noProof/>
        </w:rPr>
        <w:drawing>
          <wp:inline distT="0" distB="0" distL="0" distR="0" wp14:anchorId="41E79705" wp14:editId="682C9A5A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4F1BDB">
        <w:rPr>
          <w:noProof/>
        </w:rPr>
        <w:drawing>
          <wp:inline distT="0" distB="0" distL="0" distR="0" wp14:anchorId="5520E6C7" wp14:editId="29ACD7E9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Sheet1!$B$2:$B$47</c:f>
              <c:numCache>
                <c:formatCode>General</c:formatCode>
                <c:ptCount val="46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Sheet1!$C$2:$C$47</c:f>
              <c:numCache>
                <c:formatCode>General</c:formatCode>
                <c:ptCount val="46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Sheet1!$D$2:$D$47</c:f>
              <c:numCache>
                <c:formatCode>General</c:formatCode>
                <c:ptCount val="46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Sheet1!$E$2:$E$47</c:f>
              <c:numCache>
                <c:formatCode>General</c:formatCode>
                <c:ptCount val="46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Sheet1!$F$2:$F$47</c:f>
              <c:numCache>
                <c:formatCode>General</c:formatCode>
                <c:ptCount val="46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Sheet1!$G$2:$G$47</c:f>
              <c:numCache>
                <c:formatCode>General</c:formatCode>
                <c:ptCount val="46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30239064"/>
        <c:axId val="-2134293192"/>
      </c:lineChart>
      <c:catAx>
        <c:axId val="-2130239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34293192"/>
        <c:crosses val="autoZero"/>
        <c:auto val="1"/>
        <c:lblAlgn val="ctr"/>
        <c:lblOffset val="100"/>
        <c:noMultiLvlLbl val="0"/>
      </c:catAx>
      <c:valAx>
        <c:axId val="-21342931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302390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337.0</c:v>
                </c:pt>
                <c:pt idx="1">
                  <c:v>176.0</c:v>
                </c:pt>
                <c:pt idx="2">
                  <c:v>176.0</c:v>
                </c:pt>
                <c:pt idx="3">
                  <c:v>279.0</c:v>
                </c:pt>
                <c:pt idx="4">
                  <c:v>188.0</c:v>
                </c:pt>
                <c:pt idx="5">
                  <c:v>347.0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208.0</c:v>
                </c:pt>
                <c:pt idx="1">
                  <c:v>132.0</c:v>
                </c:pt>
                <c:pt idx="2">
                  <c:v>169.0</c:v>
                </c:pt>
                <c:pt idx="3">
                  <c:v>265.0</c:v>
                </c:pt>
                <c:pt idx="4">
                  <c:v>179.0</c:v>
                </c:pt>
                <c:pt idx="5">
                  <c:v>353.0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3736232"/>
        <c:axId val="-2131666824"/>
      </c:barChart>
      <c:catAx>
        <c:axId val="-2123736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1666824"/>
        <c:crosses val="autoZero"/>
        <c:auto val="1"/>
        <c:lblAlgn val="ctr"/>
        <c:lblOffset val="100"/>
        <c:noMultiLvlLbl val="0"/>
      </c:catAx>
      <c:valAx>
        <c:axId val="-213166682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237362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315.0</c:v>
                </c:pt>
                <c:pt idx="1">
                  <c:v>156.0</c:v>
                </c:pt>
                <c:pt idx="2">
                  <c:v>176.0</c:v>
                </c:pt>
                <c:pt idx="3">
                  <c:v>263.0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215.0</c:v>
                </c:pt>
                <c:pt idx="1">
                  <c:v>140.0</c:v>
                </c:pt>
                <c:pt idx="2">
                  <c:v>176.0</c:v>
                </c:pt>
                <c:pt idx="3">
                  <c:v>247.0</c:v>
                </c:pt>
                <c:pt idx="4">
                  <c:v>173.0</c:v>
                </c:pt>
                <c:pt idx="5">
                  <c:v>331.0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5518312"/>
        <c:axId val="-2126003368"/>
      </c:barChart>
      <c:catAx>
        <c:axId val="-2125518312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6003368"/>
        <c:crosses val="autoZero"/>
        <c:auto val="1"/>
        <c:lblAlgn val="ctr"/>
        <c:lblOffset val="100"/>
        <c:noMultiLvlLbl val="0"/>
      </c:catAx>
      <c:valAx>
        <c:axId val="-212600336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5518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2015-10-13T16:13:00Z</dcterms:created>
  <dcterms:modified xsi:type="dcterms:W3CDTF">2015-10-13T17:47:00Z</dcterms:modified>
</cp:coreProperties>
</file>